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napToGrid w:val="0"/>
        <w:spacing w:after="50" w:afterLines="21"/>
        <w:jc w:val="center"/>
        <w:rPr>
          <w:rFonts w:ascii="方正小标宋_GBK" w:hAnsi="方正小标宋_GBK" w:eastAsia="方正小标宋_GBK"/>
          <w:color w:val="000000"/>
          <w:sz w:val="44"/>
          <w:szCs w:val="36"/>
        </w:rPr>
      </w:pPr>
      <w:bookmarkStart w:id="0" w:name="_GoBack"/>
      <w:r>
        <w:rPr>
          <w:rFonts w:hint="eastAsia" w:ascii="方正小标宋_GBK" w:hAnsi="方正小标宋_GBK" w:eastAsia="方正小标宋_GBK"/>
          <w:color w:val="000000"/>
          <w:sz w:val="44"/>
          <w:szCs w:val="36"/>
        </w:rPr>
        <w:t>机动车维修经营备案表</w:t>
      </w:r>
    </w:p>
    <w:bookmarkEnd w:id="0"/>
    <w:p>
      <w:pPr>
        <w:snapToGrid w:val="0"/>
        <w:jc w:val="right"/>
        <w:outlineLvl w:val="0"/>
        <w:rPr>
          <w:rFonts w:eastAsia="华文楷体"/>
          <w:b/>
          <w:color w:val="000000"/>
        </w:rPr>
      </w:pPr>
      <w:r>
        <w:rPr>
          <w:rFonts w:eastAsia="华文楷体"/>
          <w:b/>
          <w:color w:val="000000"/>
          <w:sz w:val="22"/>
        </w:rPr>
        <w:t>（□首次备案 □备案变更）</w:t>
      </w:r>
    </w:p>
    <w:tbl>
      <w:tblPr>
        <w:tblStyle w:val="3"/>
        <w:tblW w:w="9779" w:type="dxa"/>
        <w:jc w:val="center"/>
        <w:tblInd w:w="0" w:type="dxa"/>
        <w:tblLayout w:type="fixed"/>
        <w:tblCellMar>
          <w:top w:w="0" w:type="dxa"/>
          <w:left w:w="108" w:type="dxa"/>
          <w:bottom w:w="0" w:type="dxa"/>
          <w:right w:w="108" w:type="dxa"/>
        </w:tblCellMar>
      </w:tblPr>
      <w:tblGrid>
        <w:gridCol w:w="666"/>
        <w:gridCol w:w="710"/>
        <w:gridCol w:w="608"/>
        <w:gridCol w:w="1251"/>
        <w:gridCol w:w="1100"/>
        <w:gridCol w:w="16"/>
        <w:gridCol w:w="284"/>
        <w:gridCol w:w="253"/>
        <w:gridCol w:w="636"/>
        <w:gridCol w:w="1097"/>
        <w:gridCol w:w="373"/>
        <w:gridCol w:w="514"/>
        <w:gridCol w:w="2264"/>
        <w:gridCol w:w="7"/>
      </w:tblGrid>
      <w:tr>
        <w:tblPrEx>
          <w:tblLayout w:type="fixed"/>
          <w:tblCellMar>
            <w:top w:w="0" w:type="dxa"/>
            <w:left w:w="108" w:type="dxa"/>
            <w:bottom w:w="0" w:type="dxa"/>
            <w:right w:w="108" w:type="dxa"/>
          </w:tblCellMar>
        </w:tblPrEx>
        <w:trPr>
          <w:trHeight w:val="20" w:hRule="atLeast"/>
          <w:jc w:val="center"/>
        </w:trPr>
        <w:tc>
          <w:tcPr>
            <w:tcW w:w="3235" w:type="dxa"/>
            <w:gridSpan w:val="4"/>
            <w:tcBorders>
              <w:top w:val="single" w:color="000000" w:sz="4" w:space="0"/>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经营者名称</w:t>
            </w:r>
          </w:p>
        </w:tc>
        <w:tc>
          <w:tcPr>
            <w:tcW w:w="6544" w:type="dxa"/>
            <w:gridSpan w:val="10"/>
            <w:tcBorders>
              <w:top w:val="single" w:color="000000" w:sz="4" w:space="0"/>
              <w:left w:val="single" w:color="auto" w:sz="4" w:space="0"/>
              <w:bottom w:val="single" w:color="000000" w:sz="4" w:space="0"/>
              <w:right w:val="single" w:color="000000" w:sz="4" w:space="0"/>
            </w:tcBorders>
            <w:vAlign w:val="center"/>
          </w:tcPr>
          <w:p>
            <w:pPr>
              <w:snapToGrid w:val="0"/>
              <w:spacing w:line="240" w:lineRule="exact"/>
              <w:jc w:val="right"/>
              <w:rPr>
                <w:rFonts w:eastAsia="华文楷体"/>
                <w:color w:val="000000"/>
                <w:sz w:val="18"/>
                <w:szCs w:val="18"/>
              </w:rPr>
            </w:pPr>
            <w:r>
              <w:rPr>
                <w:rFonts w:eastAsia="华文楷体"/>
                <w:color w:val="000000"/>
                <w:sz w:val="18"/>
                <w:szCs w:val="18"/>
              </w:rPr>
              <w:t>（与营业执照名称一致）</w:t>
            </w:r>
          </w:p>
        </w:tc>
      </w:tr>
      <w:tr>
        <w:tblPrEx>
          <w:tblLayout w:type="fixed"/>
          <w:tblCellMar>
            <w:top w:w="0" w:type="dxa"/>
            <w:left w:w="108" w:type="dxa"/>
            <w:bottom w:w="0" w:type="dxa"/>
            <w:right w:w="108" w:type="dxa"/>
          </w:tblCellMar>
        </w:tblPrEx>
        <w:trPr>
          <w:trHeight w:val="20" w:hRule="atLeast"/>
          <w:jc w:val="center"/>
        </w:trPr>
        <w:tc>
          <w:tcPr>
            <w:tcW w:w="3235" w:type="dxa"/>
            <w:gridSpan w:val="4"/>
            <w:tcBorders>
              <w:top w:val="single" w:color="000000" w:sz="4" w:space="0"/>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经营地址</w:t>
            </w:r>
          </w:p>
        </w:tc>
        <w:tc>
          <w:tcPr>
            <w:tcW w:w="6544" w:type="dxa"/>
            <w:gridSpan w:val="10"/>
            <w:tcBorders>
              <w:top w:val="single" w:color="000000" w:sz="4" w:space="0"/>
              <w:left w:val="single" w:color="auto" w:sz="4" w:space="0"/>
              <w:bottom w:val="single" w:color="000000" w:sz="4" w:space="0"/>
              <w:right w:val="single" w:color="000000" w:sz="4" w:space="0"/>
            </w:tcBorders>
            <w:vAlign w:val="center"/>
          </w:tcPr>
          <w:p>
            <w:pPr>
              <w:snapToGrid w:val="0"/>
              <w:spacing w:line="240" w:lineRule="exact"/>
              <w:jc w:val="right"/>
              <w:rPr>
                <w:color w:val="000000"/>
                <w:sz w:val="18"/>
                <w:szCs w:val="18"/>
              </w:rPr>
            </w:pPr>
            <w:r>
              <w:rPr>
                <w:color w:val="000000"/>
                <w:sz w:val="18"/>
                <w:szCs w:val="18"/>
              </w:rPr>
              <w:t>××省(区、市)××市(州)××县(市、区)××街(镇、乡)××号</w:t>
            </w:r>
          </w:p>
        </w:tc>
      </w:tr>
      <w:tr>
        <w:tblPrEx>
          <w:tblLayout w:type="fixed"/>
          <w:tblCellMar>
            <w:top w:w="0" w:type="dxa"/>
            <w:left w:w="108" w:type="dxa"/>
            <w:bottom w:w="0" w:type="dxa"/>
            <w:right w:w="108" w:type="dxa"/>
          </w:tblCellMar>
        </w:tblPrEx>
        <w:trPr>
          <w:gridAfter w:val="1"/>
          <w:wAfter w:w="7" w:type="dxa"/>
          <w:trHeight w:val="20" w:hRule="atLeast"/>
          <w:jc w:val="center"/>
        </w:trPr>
        <w:tc>
          <w:tcPr>
            <w:tcW w:w="3235" w:type="dxa"/>
            <w:gridSpan w:val="4"/>
            <w:tcBorders>
              <w:left w:val="single" w:color="000000" w:sz="4" w:space="0"/>
              <w:bottom w:val="single" w:color="auto"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企业法定代表人</w:t>
            </w:r>
          </w:p>
          <w:p>
            <w:pPr>
              <w:snapToGrid w:val="0"/>
              <w:spacing w:line="240" w:lineRule="exact"/>
              <w:jc w:val="center"/>
              <w:rPr>
                <w:color w:val="000000"/>
                <w:sz w:val="18"/>
                <w:szCs w:val="18"/>
              </w:rPr>
            </w:pPr>
            <w:r>
              <w:rPr>
                <w:rFonts w:eastAsia="华文楷体"/>
                <w:color w:val="000000"/>
                <w:sz w:val="18"/>
                <w:szCs w:val="18"/>
              </w:rPr>
              <w:t>（个体不填写此项）</w:t>
            </w:r>
          </w:p>
        </w:tc>
        <w:tc>
          <w:tcPr>
            <w:tcW w:w="1400" w:type="dxa"/>
            <w:gridSpan w:val="3"/>
            <w:tcBorders>
              <w:left w:val="single" w:color="auto" w:sz="4" w:space="0"/>
              <w:bottom w:val="single" w:color="auto" w:sz="4" w:space="0"/>
              <w:right w:val="single" w:color="auto" w:sz="4" w:space="0"/>
            </w:tcBorders>
            <w:vAlign w:val="center"/>
          </w:tcPr>
          <w:p>
            <w:pPr>
              <w:snapToGrid w:val="0"/>
              <w:spacing w:line="240" w:lineRule="exact"/>
              <w:jc w:val="center"/>
              <w:rPr>
                <w:color w:val="000000"/>
                <w:sz w:val="18"/>
                <w:szCs w:val="18"/>
              </w:rPr>
            </w:pPr>
          </w:p>
        </w:tc>
        <w:tc>
          <w:tcPr>
            <w:tcW w:w="1986" w:type="dxa"/>
            <w:gridSpan w:val="3"/>
            <w:tcBorders>
              <w:left w:val="single" w:color="auto" w:sz="4" w:space="0"/>
              <w:bottom w:val="single" w:color="auto"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统一社会信用代码</w:t>
            </w:r>
          </w:p>
        </w:tc>
        <w:tc>
          <w:tcPr>
            <w:tcW w:w="3151" w:type="dxa"/>
            <w:gridSpan w:val="3"/>
            <w:tcBorders>
              <w:left w:val="single" w:color="auto" w:sz="4" w:space="0"/>
              <w:bottom w:val="single" w:color="auto" w:sz="4" w:space="0"/>
              <w:right w:val="single" w:color="auto" w:sz="4" w:space="0"/>
            </w:tcBorders>
            <w:vAlign w:val="center"/>
          </w:tcPr>
          <w:p>
            <w:pPr>
              <w:snapToGrid w:val="0"/>
              <w:spacing w:line="240" w:lineRule="exact"/>
              <w:jc w:val="center"/>
              <w:rPr>
                <w:color w:val="000000"/>
                <w:sz w:val="18"/>
                <w:szCs w:val="18"/>
              </w:rPr>
            </w:pPr>
          </w:p>
        </w:tc>
      </w:tr>
      <w:tr>
        <w:tblPrEx>
          <w:tblLayout w:type="fixed"/>
          <w:tblCellMar>
            <w:top w:w="0" w:type="dxa"/>
            <w:left w:w="108" w:type="dxa"/>
            <w:bottom w:w="0" w:type="dxa"/>
            <w:right w:w="108" w:type="dxa"/>
          </w:tblCellMar>
        </w:tblPrEx>
        <w:trPr>
          <w:gridAfter w:val="1"/>
          <w:wAfter w:w="7" w:type="dxa"/>
          <w:trHeight w:val="20" w:hRule="atLeast"/>
          <w:jc w:val="center"/>
        </w:trPr>
        <w:tc>
          <w:tcPr>
            <w:tcW w:w="3235" w:type="dxa"/>
            <w:gridSpan w:val="4"/>
            <w:vMerge w:val="restart"/>
            <w:tcBorders>
              <w:top w:val="single" w:color="auto" w:sz="4" w:space="0"/>
              <w:left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主要负责人</w:t>
            </w:r>
          </w:p>
          <w:p>
            <w:pPr>
              <w:snapToGrid w:val="0"/>
              <w:spacing w:line="240" w:lineRule="exact"/>
              <w:jc w:val="center"/>
              <w:rPr>
                <w:color w:val="000000"/>
                <w:sz w:val="18"/>
                <w:szCs w:val="18"/>
              </w:rPr>
            </w:pPr>
            <w:r>
              <w:rPr>
                <w:rFonts w:eastAsia="华文楷体"/>
                <w:color w:val="000000"/>
                <w:sz w:val="18"/>
                <w:szCs w:val="18"/>
              </w:rPr>
              <w:t>（个体填写经营者，企业填写法人任命的负责人）</w:t>
            </w:r>
          </w:p>
        </w:tc>
        <w:tc>
          <w:tcPr>
            <w:tcW w:w="1116" w:type="dxa"/>
            <w:gridSpan w:val="2"/>
            <w:tcBorders>
              <w:left w:val="single" w:color="auto" w:sz="4" w:space="0"/>
              <w:bottom w:val="single" w:color="auto" w:sz="4" w:space="0"/>
            </w:tcBorders>
            <w:vAlign w:val="center"/>
          </w:tcPr>
          <w:p>
            <w:pPr>
              <w:snapToGrid w:val="0"/>
              <w:spacing w:line="240" w:lineRule="exact"/>
              <w:jc w:val="center"/>
              <w:rPr>
                <w:color w:val="000000"/>
                <w:sz w:val="18"/>
                <w:szCs w:val="18"/>
              </w:rPr>
            </w:pPr>
            <w:r>
              <w:rPr>
                <w:color w:val="000000"/>
                <w:sz w:val="18"/>
                <w:szCs w:val="18"/>
              </w:rPr>
              <w:t>姓名</w:t>
            </w:r>
          </w:p>
        </w:tc>
        <w:tc>
          <w:tcPr>
            <w:tcW w:w="1173" w:type="dxa"/>
            <w:gridSpan w:val="3"/>
            <w:tcBorders>
              <w:left w:val="single" w:color="000000" w:sz="4" w:space="0"/>
              <w:bottom w:val="single" w:color="auto" w:sz="4" w:space="0"/>
            </w:tcBorders>
            <w:vAlign w:val="center"/>
          </w:tcPr>
          <w:p>
            <w:pPr>
              <w:snapToGrid w:val="0"/>
              <w:spacing w:line="240" w:lineRule="exact"/>
              <w:jc w:val="center"/>
              <w:rPr>
                <w:color w:val="000000"/>
                <w:sz w:val="18"/>
                <w:szCs w:val="18"/>
              </w:rPr>
            </w:pPr>
          </w:p>
        </w:tc>
        <w:tc>
          <w:tcPr>
            <w:tcW w:w="1984" w:type="dxa"/>
            <w:gridSpan w:val="3"/>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身份证号</w:t>
            </w:r>
          </w:p>
        </w:tc>
        <w:tc>
          <w:tcPr>
            <w:tcW w:w="2264" w:type="dxa"/>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p>
        </w:tc>
      </w:tr>
      <w:tr>
        <w:tblPrEx>
          <w:tblLayout w:type="fixed"/>
          <w:tblCellMar>
            <w:top w:w="0" w:type="dxa"/>
            <w:left w:w="108" w:type="dxa"/>
            <w:bottom w:w="0" w:type="dxa"/>
            <w:right w:w="108" w:type="dxa"/>
          </w:tblCellMar>
        </w:tblPrEx>
        <w:trPr>
          <w:gridAfter w:val="1"/>
          <w:wAfter w:w="7" w:type="dxa"/>
          <w:trHeight w:val="20" w:hRule="atLeast"/>
          <w:jc w:val="center"/>
        </w:trPr>
        <w:tc>
          <w:tcPr>
            <w:tcW w:w="3235" w:type="dxa"/>
            <w:gridSpan w:val="4"/>
            <w:vMerge w:val="continue"/>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p>
        </w:tc>
        <w:tc>
          <w:tcPr>
            <w:tcW w:w="1116" w:type="dxa"/>
            <w:gridSpan w:val="2"/>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联系电话</w:t>
            </w:r>
          </w:p>
        </w:tc>
        <w:tc>
          <w:tcPr>
            <w:tcW w:w="1173" w:type="dxa"/>
            <w:gridSpan w:val="3"/>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p>
        </w:tc>
        <w:tc>
          <w:tcPr>
            <w:tcW w:w="1984" w:type="dxa"/>
            <w:gridSpan w:val="3"/>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电子邮箱/传真</w:t>
            </w:r>
          </w:p>
        </w:tc>
        <w:tc>
          <w:tcPr>
            <w:tcW w:w="2264" w:type="dxa"/>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p>
        </w:tc>
      </w:tr>
      <w:tr>
        <w:tblPrEx>
          <w:tblLayout w:type="fixed"/>
          <w:tblCellMar>
            <w:top w:w="0" w:type="dxa"/>
            <w:left w:w="108" w:type="dxa"/>
            <w:bottom w:w="0" w:type="dxa"/>
            <w:right w:w="108" w:type="dxa"/>
          </w:tblCellMar>
        </w:tblPrEx>
        <w:trPr>
          <w:trHeight w:val="20" w:hRule="atLeast"/>
          <w:jc w:val="center"/>
        </w:trPr>
        <w:tc>
          <w:tcPr>
            <w:tcW w:w="666" w:type="dxa"/>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企业性质</w:t>
            </w:r>
          </w:p>
        </w:tc>
        <w:tc>
          <w:tcPr>
            <w:tcW w:w="3669" w:type="dxa"/>
            <w:gridSpan w:val="4"/>
            <w:tcBorders>
              <w:left w:val="single" w:color="000000" w:sz="4" w:space="0"/>
              <w:bottom w:val="single" w:color="000000" w:sz="4" w:space="0"/>
              <w:right w:val="single" w:color="auto" w:sz="4" w:space="0"/>
            </w:tcBorders>
            <w:vAlign w:val="center"/>
          </w:tcPr>
          <w:p>
            <w:pPr>
              <w:snapToGrid w:val="0"/>
              <w:spacing w:line="240" w:lineRule="exact"/>
              <w:ind w:firstLine="180" w:firstLineChars="100"/>
              <w:rPr>
                <w:color w:val="000000"/>
                <w:sz w:val="18"/>
                <w:szCs w:val="18"/>
                <w:u w:val="single"/>
              </w:rPr>
            </w:pPr>
            <w:r>
              <w:rPr>
                <w:color w:val="000000"/>
                <w:sz w:val="18"/>
                <w:szCs w:val="18"/>
              </w:rPr>
              <w:t>□国有  □集体  □私营  □ 外资（国别）</w:t>
            </w:r>
          </w:p>
        </w:tc>
        <w:tc>
          <w:tcPr>
            <w:tcW w:w="1189" w:type="dxa"/>
            <w:gridSpan w:val="4"/>
            <w:tcBorders>
              <w:left w:val="single" w:color="000000" w:sz="4" w:space="0"/>
              <w:bottom w:val="single" w:color="000000" w:sz="4" w:space="0"/>
              <w:right w:val="single" w:color="auto" w:sz="4" w:space="0"/>
            </w:tcBorders>
            <w:vAlign w:val="center"/>
          </w:tcPr>
          <w:p>
            <w:pPr>
              <w:snapToGrid w:val="0"/>
              <w:spacing w:line="240" w:lineRule="exact"/>
              <w:ind w:firstLine="180" w:firstLineChars="100"/>
              <w:rPr>
                <w:color w:val="000000"/>
                <w:sz w:val="18"/>
                <w:szCs w:val="18"/>
                <w:u w:val="single"/>
              </w:rPr>
            </w:pPr>
            <w:r>
              <w:rPr>
                <w:color w:val="FF0000"/>
                <w:sz w:val="18"/>
                <w:szCs w:val="18"/>
              </w:rPr>
              <w:t>□</w:t>
            </w:r>
            <w:r>
              <w:rPr>
                <w:rFonts w:hint="eastAsia"/>
                <w:color w:val="FF0000"/>
                <w:sz w:val="18"/>
                <w:szCs w:val="18"/>
              </w:rPr>
              <w:t>M站</w:t>
            </w:r>
          </w:p>
        </w:tc>
        <w:tc>
          <w:tcPr>
            <w:tcW w:w="1984" w:type="dxa"/>
            <w:gridSpan w:val="3"/>
            <w:tcBorders>
              <w:left w:val="single" w:color="000000" w:sz="4" w:space="0"/>
              <w:bottom w:val="single" w:color="000000" w:sz="4" w:space="0"/>
              <w:right w:val="single" w:color="auto" w:sz="4" w:space="0"/>
            </w:tcBorders>
            <w:vAlign w:val="center"/>
          </w:tcPr>
          <w:p>
            <w:pPr>
              <w:snapToGrid w:val="0"/>
              <w:spacing w:line="240" w:lineRule="exact"/>
              <w:ind w:firstLine="180" w:firstLineChars="100"/>
              <w:rPr>
                <w:color w:val="FF0000"/>
                <w:sz w:val="18"/>
                <w:szCs w:val="18"/>
                <w:u w:val="single"/>
              </w:rPr>
            </w:pPr>
            <w:r>
              <w:rPr>
                <w:color w:val="FF0000"/>
                <w:sz w:val="18"/>
                <w:szCs w:val="18"/>
              </w:rPr>
              <w:t>□</w:t>
            </w:r>
            <w:r>
              <w:rPr>
                <w:rFonts w:hint="eastAsia"/>
                <w:color w:val="FF0000"/>
                <w:sz w:val="18"/>
                <w:szCs w:val="18"/>
              </w:rPr>
              <w:t>电动汽车维修</w:t>
            </w:r>
          </w:p>
        </w:tc>
        <w:tc>
          <w:tcPr>
            <w:tcW w:w="2271" w:type="dxa"/>
            <w:gridSpan w:val="2"/>
            <w:tcBorders>
              <w:left w:val="single" w:color="000000" w:sz="4" w:space="0"/>
              <w:bottom w:val="single" w:color="000000" w:sz="4" w:space="0"/>
              <w:right w:val="single" w:color="auto" w:sz="4" w:space="0"/>
            </w:tcBorders>
            <w:vAlign w:val="center"/>
          </w:tcPr>
          <w:p>
            <w:pPr>
              <w:snapToGrid w:val="0"/>
              <w:spacing w:line="240" w:lineRule="exact"/>
              <w:ind w:firstLine="180" w:firstLineChars="100"/>
              <w:rPr>
                <w:color w:val="FF0000"/>
                <w:sz w:val="18"/>
                <w:szCs w:val="18"/>
                <w:u w:val="single"/>
              </w:rPr>
            </w:pPr>
            <w:r>
              <w:rPr>
                <w:color w:val="FF0000"/>
                <w:sz w:val="18"/>
                <w:szCs w:val="18"/>
              </w:rPr>
              <w:t>□</w:t>
            </w:r>
            <w:r>
              <w:rPr>
                <w:rFonts w:hint="eastAsia"/>
                <w:color w:val="FF0000"/>
                <w:sz w:val="18"/>
                <w:szCs w:val="18"/>
              </w:rPr>
              <w:t>燃气汽车维修</w:t>
            </w:r>
          </w:p>
        </w:tc>
      </w:tr>
      <w:tr>
        <w:tblPrEx>
          <w:tblLayout w:type="fixed"/>
          <w:tblCellMar>
            <w:top w:w="0" w:type="dxa"/>
            <w:left w:w="108" w:type="dxa"/>
            <w:bottom w:w="0" w:type="dxa"/>
            <w:right w:w="108" w:type="dxa"/>
          </w:tblCellMar>
        </w:tblPrEx>
        <w:trPr>
          <w:trHeight w:val="20" w:hRule="atLeast"/>
          <w:jc w:val="center"/>
        </w:trPr>
        <w:tc>
          <w:tcPr>
            <w:tcW w:w="666" w:type="dxa"/>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经营类型</w:t>
            </w:r>
          </w:p>
        </w:tc>
        <w:tc>
          <w:tcPr>
            <w:tcW w:w="6328" w:type="dxa"/>
            <w:gridSpan w:val="10"/>
            <w:tcBorders>
              <w:left w:val="single" w:color="000000" w:sz="4" w:space="0"/>
              <w:bottom w:val="single" w:color="000000" w:sz="4" w:space="0"/>
              <w:right w:val="single" w:color="auto" w:sz="4" w:space="0"/>
            </w:tcBorders>
            <w:vAlign w:val="center"/>
          </w:tcPr>
          <w:p>
            <w:pPr>
              <w:snapToGrid w:val="0"/>
              <w:spacing w:line="240" w:lineRule="exact"/>
              <w:ind w:firstLine="180" w:firstLineChars="100"/>
              <w:rPr>
                <w:color w:val="000000"/>
                <w:sz w:val="18"/>
                <w:szCs w:val="18"/>
              </w:rPr>
            </w:pPr>
            <w:r>
              <w:rPr>
                <w:color w:val="000000"/>
                <w:sz w:val="18"/>
                <w:szCs w:val="18"/>
              </w:rPr>
              <w:t>□综合修理      □机动车生产、进口企业授权维修      □其他（）</w:t>
            </w:r>
          </w:p>
        </w:tc>
        <w:tc>
          <w:tcPr>
            <w:tcW w:w="2785" w:type="dxa"/>
            <w:gridSpan w:val="3"/>
            <w:tcBorders>
              <w:left w:val="single" w:color="000000" w:sz="4" w:space="0"/>
              <w:bottom w:val="single" w:color="000000" w:sz="4" w:space="0"/>
              <w:right w:val="single" w:color="auto" w:sz="4" w:space="0"/>
            </w:tcBorders>
            <w:vAlign w:val="center"/>
          </w:tcPr>
          <w:p>
            <w:pPr>
              <w:snapToGrid w:val="0"/>
              <w:spacing w:line="240" w:lineRule="exact"/>
              <w:ind w:firstLine="180" w:firstLineChars="100"/>
              <w:rPr>
                <w:color w:val="000000"/>
                <w:sz w:val="18"/>
                <w:szCs w:val="18"/>
              </w:rPr>
            </w:pPr>
            <w:r>
              <w:rPr>
                <w:color w:val="000000"/>
                <w:sz w:val="18"/>
                <w:szCs w:val="18"/>
              </w:rPr>
              <w:t xml:space="preserve">    □连锁经营</w:t>
            </w:r>
          </w:p>
        </w:tc>
      </w:tr>
      <w:tr>
        <w:tblPrEx>
          <w:tblLayout w:type="fixed"/>
          <w:tblCellMar>
            <w:top w:w="0" w:type="dxa"/>
            <w:left w:w="108" w:type="dxa"/>
            <w:bottom w:w="0" w:type="dxa"/>
            <w:right w:w="108" w:type="dxa"/>
          </w:tblCellMar>
        </w:tblPrEx>
        <w:trPr>
          <w:trHeight w:val="20" w:hRule="atLeast"/>
          <w:jc w:val="center"/>
        </w:trPr>
        <w:tc>
          <w:tcPr>
            <w:tcW w:w="666" w:type="dxa"/>
            <w:vMerge w:val="restart"/>
            <w:tcBorders>
              <w:left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经营范围</w:t>
            </w:r>
          </w:p>
        </w:tc>
        <w:tc>
          <w:tcPr>
            <w:tcW w:w="710" w:type="dxa"/>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业务类型</w:t>
            </w:r>
          </w:p>
        </w:tc>
        <w:tc>
          <w:tcPr>
            <w:tcW w:w="2975" w:type="dxa"/>
            <w:gridSpan w:val="4"/>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□汽车维修</w:t>
            </w:r>
          </w:p>
        </w:tc>
        <w:tc>
          <w:tcPr>
            <w:tcW w:w="2643" w:type="dxa"/>
            <w:gridSpan w:val="5"/>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□摩托车维修</w:t>
            </w:r>
          </w:p>
        </w:tc>
        <w:tc>
          <w:tcPr>
            <w:tcW w:w="2785" w:type="dxa"/>
            <w:gridSpan w:val="3"/>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□其他机动车维修</w:t>
            </w:r>
          </w:p>
        </w:tc>
      </w:tr>
      <w:tr>
        <w:tblPrEx>
          <w:tblLayout w:type="fixed"/>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pPr>
              <w:snapToGrid w:val="0"/>
              <w:spacing w:line="240" w:lineRule="exact"/>
              <w:jc w:val="center"/>
              <w:rPr>
                <w:color w:val="000000"/>
                <w:sz w:val="18"/>
                <w:szCs w:val="18"/>
              </w:rPr>
            </w:pPr>
          </w:p>
        </w:tc>
        <w:tc>
          <w:tcPr>
            <w:tcW w:w="710" w:type="dxa"/>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业户类别</w:t>
            </w:r>
          </w:p>
        </w:tc>
        <w:tc>
          <w:tcPr>
            <w:tcW w:w="2975" w:type="dxa"/>
            <w:gridSpan w:val="4"/>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□一类 □二类  □三类</w:t>
            </w:r>
          </w:p>
        </w:tc>
        <w:tc>
          <w:tcPr>
            <w:tcW w:w="2643" w:type="dxa"/>
            <w:gridSpan w:val="5"/>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□一类   □二类</w:t>
            </w:r>
          </w:p>
        </w:tc>
        <w:tc>
          <w:tcPr>
            <w:tcW w:w="2785" w:type="dxa"/>
            <w:gridSpan w:val="3"/>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□一类 □二类 □三类</w:t>
            </w:r>
          </w:p>
        </w:tc>
      </w:tr>
      <w:tr>
        <w:tblPrEx>
          <w:tblLayout w:type="fixed"/>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pPr>
              <w:snapToGrid w:val="0"/>
              <w:spacing w:line="240" w:lineRule="exact"/>
              <w:jc w:val="center"/>
              <w:rPr>
                <w:color w:val="000000"/>
                <w:sz w:val="18"/>
                <w:szCs w:val="18"/>
              </w:rPr>
            </w:pPr>
          </w:p>
        </w:tc>
        <w:tc>
          <w:tcPr>
            <w:tcW w:w="710" w:type="dxa"/>
            <w:vMerge w:val="restart"/>
            <w:tcBorders>
              <w:left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项目种类</w:t>
            </w:r>
          </w:p>
        </w:tc>
        <w:tc>
          <w:tcPr>
            <w:tcW w:w="608" w:type="dxa"/>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r>
              <w:rPr>
                <w:color w:val="000000"/>
                <w:sz w:val="18"/>
                <w:szCs w:val="18"/>
              </w:rPr>
              <w:t>一类</w:t>
            </w:r>
          </w:p>
        </w:tc>
        <w:tc>
          <w:tcPr>
            <w:tcW w:w="7795" w:type="dxa"/>
            <w:gridSpan w:val="11"/>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r>
              <w:rPr>
                <w:color w:val="000000"/>
                <w:sz w:val="18"/>
                <w:szCs w:val="18"/>
              </w:rPr>
              <w:t>□大中型客车维修  □大型货车维修  □小型车维修 □危险货物运输车辆维修</w:t>
            </w:r>
            <w:r>
              <w:rPr>
                <w:rFonts w:eastAsia="华文楷体"/>
                <w:color w:val="000000"/>
                <w:sz w:val="18"/>
                <w:szCs w:val="18"/>
              </w:rPr>
              <w:t>（可多选）</w:t>
            </w:r>
          </w:p>
        </w:tc>
      </w:tr>
      <w:tr>
        <w:tblPrEx>
          <w:tblLayout w:type="fixed"/>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right w:val="single" w:color="auto" w:sz="4" w:space="0"/>
            </w:tcBorders>
            <w:vAlign w:val="center"/>
          </w:tcPr>
          <w:p>
            <w:pPr>
              <w:snapToGrid w:val="0"/>
              <w:spacing w:line="240" w:lineRule="exact"/>
              <w:jc w:val="center"/>
              <w:rPr>
                <w:color w:val="000000"/>
                <w:sz w:val="18"/>
                <w:szCs w:val="18"/>
              </w:rPr>
            </w:pPr>
          </w:p>
        </w:tc>
        <w:tc>
          <w:tcPr>
            <w:tcW w:w="710" w:type="dxa"/>
            <w:vMerge w:val="continue"/>
            <w:tcBorders>
              <w:left w:val="single" w:color="000000" w:sz="4" w:space="0"/>
              <w:right w:val="single" w:color="auto" w:sz="4" w:space="0"/>
            </w:tcBorders>
            <w:vAlign w:val="center"/>
          </w:tcPr>
          <w:p>
            <w:pPr>
              <w:snapToGrid w:val="0"/>
              <w:spacing w:line="240" w:lineRule="exact"/>
              <w:rPr>
                <w:color w:val="000000"/>
                <w:sz w:val="18"/>
                <w:szCs w:val="18"/>
              </w:rPr>
            </w:pPr>
          </w:p>
        </w:tc>
        <w:tc>
          <w:tcPr>
            <w:tcW w:w="608" w:type="dxa"/>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r>
              <w:rPr>
                <w:color w:val="000000"/>
                <w:sz w:val="18"/>
                <w:szCs w:val="18"/>
              </w:rPr>
              <w:t>二类</w:t>
            </w:r>
          </w:p>
        </w:tc>
        <w:tc>
          <w:tcPr>
            <w:tcW w:w="7795" w:type="dxa"/>
            <w:gridSpan w:val="11"/>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r>
              <w:rPr>
                <w:color w:val="000000"/>
                <w:sz w:val="18"/>
                <w:szCs w:val="18"/>
              </w:rPr>
              <w:t>□大中型客车维修  □大型货车维修  □小型车维修</w:t>
            </w:r>
            <w:r>
              <w:rPr>
                <w:rFonts w:eastAsia="华文楷体"/>
                <w:color w:val="000000"/>
                <w:sz w:val="18"/>
                <w:szCs w:val="18"/>
              </w:rPr>
              <w:t>（可多选）</w:t>
            </w:r>
          </w:p>
        </w:tc>
      </w:tr>
      <w:tr>
        <w:tblPrEx>
          <w:tblLayout w:type="fixed"/>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bottom w:val="single" w:color="000000" w:sz="4" w:space="0"/>
              <w:right w:val="single" w:color="auto" w:sz="4" w:space="0"/>
            </w:tcBorders>
            <w:vAlign w:val="center"/>
          </w:tcPr>
          <w:p>
            <w:pPr>
              <w:snapToGrid w:val="0"/>
              <w:spacing w:line="240" w:lineRule="exact"/>
              <w:jc w:val="center"/>
              <w:rPr>
                <w:color w:val="000000"/>
                <w:sz w:val="18"/>
                <w:szCs w:val="18"/>
              </w:rPr>
            </w:pPr>
          </w:p>
        </w:tc>
        <w:tc>
          <w:tcPr>
            <w:tcW w:w="710" w:type="dxa"/>
            <w:vMerge w:val="continue"/>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p>
        </w:tc>
        <w:tc>
          <w:tcPr>
            <w:tcW w:w="608" w:type="dxa"/>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r>
              <w:rPr>
                <w:color w:val="000000"/>
                <w:sz w:val="18"/>
                <w:szCs w:val="18"/>
              </w:rPr>
              <w:t>三类</w:t>
            </w:r>
          </w:p>
        </w:tc>
        <w:tc>
          <w:tcPr>
            <w:tcW w:w="7795" w:type="dxa"/>
            <w:gridSpan w:val="11"/>
            <w:tcBorders>
              <w:left w:val="single" w:color="000000" w:sz="4" w:space="0"/>
              <w:bottom w:val="single" w:color="000000" w:sz="4" w:space="0"/>
              <w:right w:val="single" w:color="auto" w:sz="4" w:space="0"/>
            </w:tcBorders>
            <w:vAlign w:val="center"/>
          </w:tcPr>
          <w:p>
            <w:pPr>
              <w:snapToGrid w:val="0"/>
              <w:spacing w:line="240" w:lineRule="exact"/>
              <w:rPr>
                <w:color w:val="000000"/>
                <w:sz w:val="18"/>
                <w:szCs w:val="18"/>
              </w:rPr>
            </w:pPr>
            <w:r>
              <w:rPr>
                <w:color w:val="000000"/>
                <w:sz w:val="18"/>
                <w:szCs w:val="18"/>
              </w:rPr>
              <w:t>□综合小修 □发动机维修 □车身维修 □电气系统维修 □自动变速器维修 □轮胎动平衡及修补 □四轮定位检测调整  □汽车润滑与养护 □喷油泵和喷油器维修</w:t>
            </w:r>
          </w:p>
          <w:p>
            <w:pPr>
              <w:snapToGrid w:val="0"/>
              <w:spacing w:line="240" w:lineRule="exact"/>
              <w:rPr>
                <w:color w:val="000000"/>
                <w:sz w:val="18"/>
                <w:szCs w:val="18"/>
              </w:rPr>
            </w:pPr>
            <w:r>
              <w:rPr>
                <w:color w:val="000000"/>
                <w:sz w:val="18"/>
                <w:szCs w:val="18"/>
              </w:rPr>
              <w:t>□曲轴修磨 □气缸镗磨 □散热器维修  □空调维修 □汽车美容装潢  □汽车玻璃安装及修复</w:t>
            </w:r>
            <w:r>
              <w:rPr>
                <w:rFonts w:eastAsia="华文楷体"/>
                <w:color w:val="000000"/>
                <w:sz w:val="18"/>
                <w:szCs w:val="18"/>
              </w:rPr>
              <w:t>（可多选）</w:t>
            </w:r>
          </w:p>
        </w:tc>
      </w:tr>
      <w:tr>
        <w:tblPrEx>
          <w:tblLayout w:type="fixed"/>
          <w:tblCellMar>
            <w:top w:w="0" w:type="dxa"/>
            <w:left w:w="108" w:type="dxa"/>
            <w:bottom w:w="0" w:type="dxa"/>
            <w:right w:w="108" w:type="dxa"/>
          </w:tblCellMar>
        </w:tblPrEx>
        <w:trPr>
          <w:trHeight w:val="20" w:hRule="atLeast"/>
          <w:jc w:val="center"/>
        </w:trPr>
        <w:tc>
          <w:tcPr>
            <w:tcW w:w="666" w:type="dxa"/>
            <w:vMerge w:val="restart"/>
            <w:tcBorders>
              <w:top w:val="single" w:color="auto" w:sz="4" w:space="0"/>
              <w:left w:val="single" w:color="000000" w:sz="4" w:space="0"/>
              <w:right w:val="single" w:color="auto" w:sz="4" w:space="0"/>
            </w:tcBorders>
            <w:vAlign w:val="center"/>
          </w:tcPr>
          <w:p>
            <w:pPr>
              <w:snapToGrid w:val="0"/>
              <w:spacing w:line="240" w:lineRule="exact"/>
              <w:jc w:val="center"/>
              <w:rPr>
                <w:color w:val="000000"/>
                <w:sz w:val="18"/>
                <w:szCs w:val="18"/>
              </w:rPr>
            </w:pPr>
            <w:r>
              <w:rPr>
                <w:color w:val="000000"/>
                <w:sz w:val="18"/>
                <w:szCs w:val="18"/>
              </w:rPr>
              <w:t>其他备案材料</w:t>
            </w: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color w:val="000000"/>
                <w:sz w:val="18"/>
                <w:szCs w:val="18"/>
              </w:rPr>
            </w:pPr>
            <w:r>
              <w:rPr>
                <w:color w:val="000000"/>
                <w:sz w:val="18"/>
                <w:szCs w:val="18"/>
              </w:rPr>
              <w:t>通用要求</w:t>
            </w:r>
          </w:p>
        </w:tc>
        <w:tc>
          <w:tcPr>
            <w:tcW w:w="8403" w:type="dxa"/>
            <w:gridSpan w:val="12"/>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ind w:firstLine="27" w:firstLineChars="15"/>
              <w:rPr>
                <w:color w:val="000000"/>
                <w:sz w:val="18"/>
                <w:szCs w:val="18"/>
              </w:rPr>
            </w:pPr>
            <w:r>
              <w:rPr>
                <w:color w:val="000000"/>
                <w:sz w:val="18"/>
                <w:szCs w:val="18"/>
              </w:rPr>
              <w:t>□ 1.维修经营者的营业执照复印件</w:t>
            </w:r>
          </w:p>
          <w:p>
            <w:pPr>
              <w:adjustRightInd w:val="0"/>
              <w:snapToGrid w:val="0"/>
              <w:spacing w:line="240" w:lineRule="exact"/>
              <w:ind w:firstLine="27" w:firstLineChars="15"/>
              <w:rPr>
                <w:color w:val="000000"/>
                <w:sz w:val="18"/>
                <w:szCs w:val="18"/>
              </w:rPr>
            </w:pPr>
            <w:r>
              <w:rPr>
                <w:color w:val="000000"/>
                <w:sz w:val="18"/>
                <w:szCs w:val="18"/>
              </w:rPr>
              <w:t>□ 2.经营场地、停车场面积、土地使用权及产权证明等相关材料</w:t>
            </w:r>
          </w:p>
          <w:p>
            <w:pPr>
              <w:adjustRightInd w:val="0"/>
              <w:snapToGrid w:val="0"/>
              <w:spacing w:line="240" w:lineRule="exact"/>
              <w:ind w:firstLine="27" w:firstLineChars="15"/>
              <w:rPr>
                <w:color w:val="000000"/>
                <w:sz w:val="18"/>
                <w:szCs w:val="18"/>
              </w:rPr>
            </w:pPr>
            <w:r>
              <w:rPr>
                <w:color w:val="000000"/>
                <w:sz w:val="18"/>
                <w:szCs w:val="18"/>
              </w:rPr>
              <w:t>□ 3.技术人员汇总表，</w:t>
            </w:r>
            <w:r>
              <w:rPr>
                <w:sz w:val="18"/>
              </w:rPr>
              <w:t>以及各相关人员的学历、技术职称或职业资格证明等相关材料</w:t>
            </w:r>
          </w:p>
          <w:p>
            <w:pPr>
              <w:adjustRightInd w:val="0"/>
              <w:snapToGrid w:val="0"/>
              <w:spacing w:line="240" w:lineRule="exact"/>
              <w:ind w:firstLine="27" w:firstLineChars="15"/>
              <w:rPr>
                <w:color w:val="FF0000"/>
                <w:sz w:val="18"/>
                <w:szCs w:val="18"/>
              </w:rPr>
            </w:pPr>
            <w:r>
              <w:rPr>
                <w:color w:val="000000"/>
                <w:sz w:val="18"/>
                <w:szCs w:val="18"/>
              </w:rPr>
              <w:t xml:space="preserve">□ </w:t>
            </w:r>
            <w:r>
              <w:rPr>
                <w:color w:val="FF0000"/>
                <w:sz w:val="18"/>
                <w:szCs w:val="18"/>
              </w:rPr>
              <w:t>4.</w:t>
            </w:r>
            <w:r>
              <w:rPr>
                <w:color w:val="FF0000"/>
                <w:sz w:val="18"/>
              </w:rPr>
              <w:t>维修设备设施</w:t>
            </w:r>
            <w:r>
              <w:rPr>
                <w:rFonts w:hint="eastAsia"/>
                <w:color w:val="FF0000"/>
                <w:sz w:val="18"/>
              </w:rPr>
              <w:t>相关材料及</w:t>
            </w:r>
            <w:r>
              <w:rPr>
                <w:color w:val="FF0000"/>
                <w:sz w:val="18"/>
              </w:rPr>
              <w:t>汇总表</w:t>
            </w:r>
          </w:p>
          <w:p>
            <w:pPr>
              <w:adjustRightInd w:val="0"/>
              <w:snapToGrid w:val="0"/>
              <w:spacing w:line="240" w:lineRule="exact"/>
              <w:ind w:firstLine="27" w:firstLineChars="15"/>
              <w:rPr>
                <w:color w:val="000000"/>
                <w:sz w:val="18"/>
                <w:szCs w:val="18"/>
              </w:rPr>
            </w:pPr>
            <w:r>
              <w:rPr>
                <w:color w:val="000000"/>
                <w:sz w:val="18"/>
                <w:szCs w:val="18"/>
              </w:rPr>
              <w:t>□ 5.维修管理制度等相关材料</w:t>
            </w:r>
          </w:p>
          <w:p>
            <w:pPr>
              <w:adjustRightInd w:val="0"/>
              <w:snapToGrid w:val="0"/>
              <w:spacing w:line="240" w:lineRule="exact"/>
              <w:ind w:firstLine="27" w:firstLineChars="15"/>
              <w:rPr>
                <w:color w:val="000000"/>
                <w:sz w:val="18"/>
                <w:szCs w:val="18"/>
              </w:rPr>
            </w:pPr>
            <w:r>
              <w:rPr>
                <w:color w:val="000000"/>
                <w:sz w:val="18"/>
                <w:szCs w:val="18"/>
              </w:rPr>
              <w:t>□ 6.环境保护措施等相关材料</w:t>
            </w:r>
          </w:p>
          <w:p>
            <w:pPr>
              <w:adjustRightInd w:val="0"/>
              <w:snapToGrid w:val="0"/>
              <w:spacing w:line="240" w:lineRule="exact"/>
              <w:ind w:firstLine="27" w:firstLineChars="15"/>
              <w:rPr>
                <w:color w:val="000000"/>
                <w:sz w:val="18"/>
                <w:szCs w:val="18"/>
              </w:rPr>
            </w:pPr>
            <w:r>
              <w:rPr>
                <w:color w:val="FF0000"/>
                <w:sz w:val="18"/>
                <w:szCs w:val="18"/>
              </w:rPr>
              <w:t xml:space="preserve">□ </w:t>
            </w:r>
            <w:r>
              <w:rPr>
                <w:rFonts w:hint="eastAsia"/>
                <w:color w:val="FF0000"/>
                <w:sz w:val="18"/>
                <w:szCs w:val="18"/>
              </w:rPr>
              <w:t>7</w:t>
            </w:r>
            <w:r>
              <w:rPr>
                <w:color w:val="FF0000"/>
                <w:sz w:val="18"/>
                <w:szCs w:val="18"/>
              </w:rPr>
              <w:t>.</w:t>
            </w:r>
            <w:r>
              <w:rPr>
                <w:rFonts w:hint="eastAsia"/>
                <w:color w:val="FF0000"/>
                <w:sz w:val="18"/>
                <w:szCs w:val="18"/>
              </w:rPr>
              <w:t>机动车维修工时单价标准</w:t>
            </w:r>
          </w:p>
        </w:tc>
      </w:tr>
      <w:tr>
        <w:tblPrEx>
          <w:tblLayout w:type="fixed"/>
          <w:tblCellMar>
            <w:top w:w="0" w:type="dxa"/>
            <w:left w:w="108" w:type="dxa"/>
            <w:bottom w:w="0" w:type="dxa"/>
            <w:right w:w="108" w:type="dxa"/>
          </w:tblCellMar>
        </w:tblPrEx>
        <w:trPr>
          <w:trHeight w:val="20" w:hRule="atLeast"/>
          <w:jc w:val="center"/>
        </w:trPr>
        <w:tc>
          <w:tcPr>
            <w:tcW w:w="666" w:type="dxa"/>
            <w:vMerge w:val="continue"/>
            <w:tcBorders>
              <w:left w:val="single" w:color="000000" w:sz="4" w:space="0"/>
              <w:bottom w:val="single" w:color="auto" w:sz="4" w:space="0"/>
              <w:right w:val="single" w:color="auto" w:sz="4" w:space="0"/>
            </w:tcBorders>
            <w:vAlign w:val="center"/>
          </w:tcPr>
          <w:p>
            <w:pPr>
              <w:snapToGrid w:val="0"/>
              <w:spacing w:line="240" w:lineRule="exact"/>
              <w:jc w:val="center"/>
              <w:rPr>
                <w:color w:val="000000"/>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color w:val="000000"/>
                <w:sz w:val="18"/>
                <w:szCs w:val="18"/>
              </w:rPr>
            </w:pPr>
            <w:r>
              <w:rPr>
                <w:color w:val="000000"/>
                <w:sz w:val="18"/>
                <w:szCs w:val="18"/>
              </w:rPr>
              <w:t>特殊要求</w:t>
            </w:r>
          </w:p>
        </w:tc>
        <w:tc>
          <w:tcPr>
            <w:tcW w:w="8403" w:type="dxa"/>
            <w:gridSpan w:val="12"/>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exact"/>
              <w:ind w:firstLine="27" w:firstLineChars="15"/>
              <w:rPr>
                <w:color w:val="000000"/>
                <w:sz w:val="18"/>
                <w:szCs w:val="18"/>
              </w:rPr>
            </w:pPr>
            <w:r>
              <w:rPr>
                <w:color w:val="000000"/>
                <w:sz w:val="18"/>
                <w:szCs w:val="18"/>
              </w:rPr>
              <w:t xml:space="preserve">□ </w:t>
            </w:r>
            <w:r>
              <w:rPr>
                <w:rFonts w:hint="eastAsia"/>
                <w:color w:val="000000"/>
                <w:sz w:val="18"/>
                <w:szCs w:val="18"/>
              </w:rPr>
              <w:t>8</w:t>
            </w:r>
            <w:r>
              <w:rPr>
                <w:color w:val="000000"/>
                <w:sz w:val="18"/>
                <w:szCs w:val="18"/>
              </w:rPr>
              <w:t>.与其作业内容相适应的专用维修车间和设备、设施等相关材料（危险货物运输车辆维修经营者填写）</w:t>
            </w:r>
          </w:p>
          <w:p>
            <w:pPr>
              <w:adjustRightInd w:val="0"/>
              <w:snapToGrid w:val="0"/>
              <w:spacing w:line="240" w:lineRule="exact"/>
              <w:ind w:firstLine="27" w:firstLineChars="15"/>
              <w:rPr>
                <w:color w:val="000000"/>
                <w:sz w:val="18"/>
                <w:szCs w:val="18"/>
              </w:rPr>
            </w:pPr>
            <w:r>
              <w:rPr>
                <w:color w:val="000000"/>
                <w:sz w:val="18"/>
                <w:szCs w:val="18"/>
              </w:rPr>
              <w:t xml:space="preserve">□ </w:t>
            </w:r>
            <w:r>
              <w:rPr>
                <w:rFonts w:hint="eastAsia"/>
                <w:color w:val="000000"/>
                <w:sz w:val="18"/>
                <w:szCs w:val="18"/>
              </w:rPr>
              <w:t>9</w:t>
            </w:r>
            <w:r>
              <w:rPr>
                <w:color w:val="000000"/>
                <w:sz w:val="18"/>
                <w:szCs w:val="18"/>
              </w:rPr>
              <w:t>.突发事件应急预案（危险货物运输车辆维修经营者填写）</w:t>
            </w:r>
          </w:p>
          <w:p>
            <w:pPr>
              <w:adjustRightInd w:val="0"/>
              <w:snapToGrid w:val="0"/>
              <w:spacing w:line="240" w:lineRule="exact"/>
              <w:ind w:firstLine="27" w:firstLineChars="15"/>
              <w:rPr>
                <w:color w:val="000000"/>
                <w:sz w:val="18"/>
                <w:szCs w:val="18"/>
              </w:rPr>
            </w:pPr>
            <w:r>
              <w:rPr>
                <w:color w:val="000000"/>
                <w:sz w:val="18"/>
                <w:szCs w:val="18"/>
              </w:rPr>
              <w:t xml:space="preserve">□ </w:t>
            </w:r>
            <w:r>
              <w:rPr>
                <w:rFonts w:hint="eastAsia"/>
                <w:color w:val="000000"/>
                <w:sz w:val="18"/>
                <w:szCs w:val="18"/>
              </w:rPr>
              <w:t>10</w:t>
            </w:r>
            <w:r>
              <w:rPr>
                <w:color w:val="000000"/>
                <w:sz w:val="18"/>
                <w:szCs w:val="18"/>
              </w:rPr>
              <w:t>.安全管理人员汇总表（危险货物运输车辆维修经营者填写）</w:t>
            </w:r>
          </w:p>
          <w:p>
            <w:pPr>
              <w:adjustRightInd w:val="0"/>
              <w:snapToGrid w:val="0"/>
              <w:spacing w:line="240" w:lineRule="exact"/>
              <w:ind w:firstLine="27" w:firstLineChars="15"/>
              <w:rPr>
                <w:color w:val="000000"/>
                <w:sz w:val="18"/>
                <w:szCs w:val="18"/>
              </w:rPr>
            </w:pPr>
            <w:r>
              <w:rPr>
                <w:color w:val="000000"/>
                <w:sz w:val="18"/>
                <w:szCs w:val="18"/>
              </w:rPr>
              <w:t>□ 1</w:t>
            </w:r>
            <w:r>
              <w:rPr>
                <w:rFonts w:hint="eastAsia"/>
                <w:color w:val="000000"/>
                <w:sz w:val="18"/>
                <w:szCs w:val="18"/>
              </w:rPr>
              <w:t>1</w:t>
            </w:r>
            <w:r>
              <w:rPr>
                <w:color w:val="000000"/>
                <w:sz w:val="18"/>
                <w:szCs w:val="18"/>
              </w:rPr>
              <w:t>.安全操作规程材料（危险货物运输车辆维修经营者填写）</w:t>
            </w:r>
          </w:p>
          <w:p>
            <w:pPr>
              <w:adjustRightInd w:val="0"/>
              <w:snapToGrid w:val="0"/>
              <w:spacing w:line="240" w:lineRule="exact"/>
              <w:ind w:firstLine="27" w:firstLineChars="15"/>
              <w:rPr>
                <w:color w:val="000000"/>
                <w:sz w:val="18"/>
                <w:szCs w:val="18"/>
              </w:rPr>
            </w:pPr>
            <w:r>
              <w:rPr>
                <w:color w:val="000000"/>
                <w:sz w:val="18"/>
                <w:szCs w:val="18"/>
              </w:rPr>
              <w:t>□ 1</w:t>
            </w:r>
            <w:r>
              <w:rPr>
                <w:rFonts w:hint="eastAsia"/>
                <w:color w:val="000000"/>
                <w:sz w:val="18"/>
                <w:szCs w:val="18"/>
              </w:rPr>
              <w:t>2</w:t>
            </w:r>
            <w:r>
              <w:rPr>
                <w:color w:val="000000"/>
                <w:sz w:val="18"/>
                <w:szCs w:val="18"/>
              </w:rPr>
              <w:t>.连锁经营协议书副本（连锁维修经营者填写）</w:t>
            </w:r>
          </w:p>
          <w:p>
            <w:pPr>
              <w:adjustRightInd w:val="0"/>
              <w:snapToGrid w:val="0"/>
              <w:spacing w:line="240" w:lineRule="exact"/>
              <w:ind w:firstLine="27" w:firstLineChars="15"/>
              <w:rPr>
                <w:color w:val="000000"/>
                <w:sz w:val="18"/>
                <w:szCs w:val="18"/>
              </w:rPr>
            </w:pPr>
            <w:r>
              <w:rPr>
                <w:color w:val="000000"/>
                <w:sz w:val="18"/>
                <w:szCs w:val="18"/>
              </w:rPr>
              <w:t>□ 1</w:t>
            </w:r>
            <w:r>
              <w:rPr>
                <w:rFonts w:hint="eastAsia"/>
                <w:color w:val="000000"/>
                <w:sz w:val="18"/>
                <w:szCs w:val="18"/>
              </w:rPr>
              <w:t>3</w:t>
            </w:r>
            <w:r>
              <w:rPr>
                <w:color w:val="000000"/>
                <w:sz w:val="18"/>
                <w:szCs w:val="18"/>
              </w:rPr>
              <w:t>.连锁经营的作业标准和管理手册（连锁维修经营者填写）</w:t>
            </w:r>
          </w:p>
          <w:p>
            <w:pPr>
              <w:adjustRightInd w:val="0"/>
              <w:snapToGrid w:val="0"/>
              <w:spacing w:line="240" w:lineRule="exact"/>
              <w:ind w:firstLine="27" w:firstLineChars="15"/>
              <w:rPr>
                <w:color w:val="000000"/>
                <w:sz w:val="18"/>
                <w:szCs w:val="18"/>
              </w:rPr>
            </w:pPr>
            <w:r>
              <w:rPr>
                <w:color w:val="000000"/>
                <w:sz w:val="18"/>
                <w:szCs w:val="18"/>
              </w:rPr>
              <w:t>□ 1</w:t>
            </w:r>
            <w:r>
              <w:rPr>
                <w:rFonts w:hint="eastAsia"/>
                <w:color w:val="000000"/>
                <w:sz w:val="18"/>
                <w:szCs w:val="18"/>
              </w:rPr>
              <w:t>4</w:t>
            </w:r>
            <w:r>
              <w:rPr>
                <w:color w:val="000000"/>
                <w:sz w:val="18"/>
                <w:szCs w:val="18"/>
              </w:rPr>
              <w:t>.连锁经营服务网点符合机动车维修经营相应条件承诺书（连锁维修经营者填写）</w:t>
            </w:r>
          </w:p>
        </w:tc>
      </w:tr>
      <w:tr>
        <w:tblPrEx>
          <w:tblLayout w:type="fixed"/>
          <w:tblCellMar>
            <w:top w:w="0" w:type="dxa"/>
            <w:left w:w="108" w:type="dxa"/>
            <w:bottom w:w="0" w:type="dxa"/>
            <w:right w:w="108" w:type="dxa"/>
          </w:tblCellMar>
        </w:tblPrEx>
        <w:trPr>
          <w:trHeight w:val="20" w:hRule="atLeast"/>
          <w:jc w:val="center"/>
        </w:trPr>
        <w:tc>
          <w:tcPr>
            <w:tcW w:w="9779" w:type="dxa"/>
            <w:gridSpan w:val="14"/>
            <w:tcBorders>
              <w:top w:val="single" w:color="auto" w:sz="4" w:space="0"/>
              <w:left w:val="single" w:color="000000" w:sz="4" w:space="0"/>
              <w:bottom w:val="single" w:color="auto" w:sz="4" w:space="0"/>
              <w:right w:val="single" w:color="auto" w:sz="4" w:space="0"/>
            </w:tcBorders>
            <w:vAlign w:val="center"/>
          </w:tcPr>
          <w:p>
            <w:pPr>
              <w:snapToGrid w:val="0"/>
              <w:spacing w:line="240" w:lineRule="exact"/>
              <w:ind w:firstLine="360" w:firstLineChars="200"/>
              <w:rPr>
                <w:color w:val="000000"/>
                <w:sz w:val="18"/>
                <w:szCs w:val="18"/>
              </w:rPr>
            </w:pPr>
            <w:r>
              <w:rPr>
                <w:color w:val="000000"/>
                <w:sz w:val="18"/>
                <w:szCs w:val="18"/>
              </w:rPr>
              <w:t>本经营者声明：</w:t>
            </w:r>
          </w:p>
          <w:p>
            <w:pPr>
              <w:snapToGrid w:val="0"/>
              <w:spacing w:line="240" w:lineRule="exact"/>
              <w:ind w:firstLine="360" w:firstLineChars="200"/>
              <w:rPr>
                <w:color w:val="000000"/>
                <w:sz w:val="18"/>
                <w:szCs w:val="18"/>
              </w:rPr>
            </w:pPr>
            <w:r>
              <w:rPr>
                <w:color w:val="000000"/>
                <w:sz w:val="18"/>
                <w:szCs w:val="18"/>
              </w:rPr>
              <w:t>1.已知晓</w:t>
            </w:r>
            <w:r>
              <w:rPr>
                <w:rFonts w:hint="eastAsia"/>
                <w:color w:val="000000"/>
                <w:sz w:val="18"/>
                <w:szCs w:val="18"/>
              </w:rPr>
              <w:t>《道路运输条例》</w:t>
            </w:r>
            <w:r>
              <w:rPr>
                <w:color w:val="000000"/>
                <w:sz w:val="18"/>
                <w:szCs w:val="18"/>
              </w:rPr>
              <w:t>《机动车维修管理规定》《汽车维修业</w:t>
            </w:r>
            <w:r>
              <w:rPr>
                <w:rFonts w:hint="eastAsia"/>
                <w:color w:val="FF0000"/>
                <w:sz w:val="18"/>
                <w:szCs w:val="18"/>
              </w:rPr>
              <w:t>经营业务</w:t>
            </w:r>
            <w:r>
              <w:rPr>
                <w:color w:val="000000"/>
                <w:sz w:val="18"/>
                <w:szCs w:val="18"/>
              </w:rPr>
              <w:t>条件》（GB/T 16739）、《摩托车维修业开业条件》（GB/T 18189）等国家机动车维修有关法律法规及标准，知晓机动车维修</w:t>
            </w:r>
            <w:r>
              <w:rPr>
                <w:rFonts w:hint="eastAsia"/>
                <w:color w:val="FF0000"/>
                <w:sz w:val="18"/>
                <w:szCs w:val="18"/>
              </w:rPr>
              <w:t>经营业务</w:t>
            </w:r>
            <w:r>
              <w:rPr>
                <w:color w:val="000000"/>
                <w:sz w:val="18"/>
                <w:szCs w:val="18"/>
              </w:rPr>
              <w:t>条件要求和备案要求；</w:t>
            </w:r>
          </w:p>
          <w:p>
            <w:pPr>
              <w:snapToGrid w:val="0"/>
              <w:spacing w:line="240" w:lineRule="exact"/>
              <w:ind w:firstLine="360" w:firstLineChars="200"/>
              <w:rPr>
                <w:color w:val="000000"/>
                <w:sz w:val="18"/>
                <w:szCs w:val="18"/>
              </w:rPr>
            </w:pPr>
            <w:r>
              <w:rPr>
                <w:color w:val="000000"/>
                <w:sz w:val="18"/>
                <w:szCs w:val="18"/>
              </w:rPr>
              <w:t>2.所提供的备案材料信息内容真实、准确，不存在虚假记载、误导性陈述或者重大遗漏，所有文件的签名、印章真实有效。如有不实之处，愿承担相应的法律责任。</w:t>
            </w:r>
          </w:p>
          <w:p>
            <w:pPr>
              <w:snapToGrid w:val="0"/>
              <w:spacing w:line="240" w:lineRule="exact"/>
              <w:ind w:firstLine="360" w:firstLineChars="200"/>
              <w:rPr>
                <w:color w:val="FF0000"/>
                <w:sz w:val="18"/>
                <w:szCs w:val="18"/>
              </w:rPr>
            </w:pPr>
            <w:r>
              <w:rPr>
                <w:rFonts w:hint="eastAsia"/>
                <w:color w:val="FF0000"/>
                <w:sz w:val="18"/>
                <w:szCs w:val="18"/>
              </w:rPr>
              <w:t>3.已按申请类别实行相应的电子化管理，待备案后主动完成辽宁省汽车维修电子健康档案系统注册，并按JT/T1132.2要求填报、上传承修汽车的维修电子数据记录。</w:t>
            </w:r>
          </w:p>
          <w:p>
            <w:pPr>
              <w:snapToGrid w:val="0"/>
              <w:spacing w:line="240" w:lineRule="exact"/>
              <w:ind w:firstLine="360" w:firstLineChars="200"/>
              <w:rPr>
                <w:color w:val="FF0000"/>
                <w:sz w:val="18"/>
                <w:szCs w:val="18"/>
              </w:rPr>
            </w:pPr>
            <w:r>
              <w:rPr>
                <w:rFonts w:hint="eastAsia"/>
                <w:color w:val="FF0000"/>
                <w:sz w:val="18"/>
                <w:szCs w:val="18"/>
              </w:rPr>
              <w:t>4.相关专项车间已按标准要求配备相关作业处理设备。</w:t>
            </w:r>
          </w:p>
          <w:p>
            <w:pPr>
              <w:wordWrap w:val="0"/>
              <w:snapToGrid w:val="0"/>
              <w:spacing w:before="48" w:beforeLines="20" w:after="48" w:afterLines="20" w:line="240" w:lineRule="exact"/>
              <w:jc w:val="right"/>
              <w:rPr>
                <w:color w:val="000000"/>
                <w:sz w:val="18"/>
                <w:szCs w:val="18"/>
              </w:rPr>
            </w:pPr>
            <w:r>
              <w:rPr>
                <w:color w:val="000000"/>
                <w:sz w:val="18"/>
                <w:szCs w:val="18"/>
              </w:rPr>
              <w:t>法定代表人或主要负责人（签字）：单位（盖章）：年月日</w:t>
            </w:r>
          </w:p>
        </w:tc>
      </w:tr>
      <w:tr>
        <w:tblPrEx>
          <w:tblLayout w:type="fixed"/>
          <w:tblCellMar>
            <w:top w:w="0" w:type="dxa"/>
            <w:left w:w="108" w:type="dxa"/>
            <w:bottom w:w="0" w:type="dxa"/>
            <w:right w:w="108" w:type="dxa"/>
          </w:tblCellMar>
        </w:tblPrEx>
        <w:trPr>
          <w:trHeight w:val="20" w:hRule="atLeast"/>
          <w:jc w:val="center"/>
        </w:trPr>
        <w:tc>
          <w:tcPr>
            <w:tcW w:w="4888" w:type="dxa"/>
            <w:gridSpan w:val="8"/>
            <w:tcBorders>
              <w:top w:val="single" w:color="auto" w:sz="4" w:space="0"/>
              <w:left w:val="single" w:color="000000" w:sz="4" w:space="0"/>
              <w:bottom w:val="single" w:color="auto" w:sz="4" w:space="0"/>
              <w:right w:val="single" w:color="auto" w:sz="4" w:space="0"/>
            </w:tcBorders>
            <w:vAlign w:val="center"/>
          </w:tcPr>
          <w:p>
            <w:pPr>
              <w:snapToGrid w:val="0"/>
              <w:spacing w:line="240" w:lineRule="exact"/>
              <w:ind w:firstLine="360" w:firstLineChars="200"/>
              <w:rPr>
                <w:color w:val="000000"/>
                <w:sz w:val="18"/>
                <w:szCs w:val="18"/>
              </w:rPr>
            </w:pPr>
            <w:r>
              <w:rPr>
                <w:rFonts w:eastAsia="黑体"/>
                <w:color w:val="000000"/>
                <w:sz w:val="18"/>
                <w:szCs w:val="18"/>
              </w:rPr>
              <w:t xml:space="preserve">□ </w:t>
            </w:r>
            <w:r>
              <w:rPr>
                <w:color w:val="000000"/>
                <w:sz w:val="18"/>
                <w:szCs w:val="18"/>
              </w:rPr>
              <w:t>备案材料齐全；</w:t>
            </w:r>
          </w:p>
          <w:p>
            <w:pPr>
              <w:snapToGrid w:val="0"/>
              <w:spacing w:line="240" w:lineRule="exact"/>
              <w:ind w:firstLine="360" w:firstLineChars="200"/>
              <w:rPr>
                <w:color w:val="000000"/>
                <w:sz w:val="18"/>
                <w:szCs w:val="18"/>
              </w:rPr>
            </w:pPr>
            <w:r>
              <w:rPr>
                <w:color w:val="000000"/>
                <w:sz w:val="18"/>
                <w:szCs w:val="18"/>
              </w:rPr>
              <w:t>□ 备案材料不齐全，请补充：</w:t>
            </w:r>
          </w:p>
          <w:p>
            <w:pPr>
              <w:snapToGrid w:val="0"/>
              <w:ind w:left="-2" w:leftChars="-1" w:right="420" w:firstLine="413" w:firstLineChars="230"/>
              <w:jc w:val="left"/>
              <w:rPr>
                <w:color w:val="000000"/>
                <w:sz w:val="18"/>
                <w:szCs w:val="18"/>
              </w:rPr>
            </w:pPr>
            <w:r>
              <w:rPr>
                <w:color w:val="000000"/>
                <w:sz w:val="18"/>
                <w:szCs w:val="18"/>
              </w:rPr>
              <w:t>承办人（签字）：年月日</w:t>
            </w:r>
          </w:p>
        </w:tc>
        <w:tc>
          <w:tcPr>
            <w:tcW w:w="4891" w:type="dxa"/>
            <w:gridSpan w:val="6"/>
            <w:tcBorders>
              <w:top w:val="single" w:color="auto" w:sz="4" w:space="0"/>
              <w:left w:val="single" w:color="000000" w:sz="4" w:space="0"/>
              <w:bottom w:val="single" w:color="auto" w:sz="4" w:space="0"/>
              <w:right w:val="single" w:color="auto" w:sz="4" w:space="0"/>
            </w:tcBorders>
            <w:vAlign w:val="center"/>
          </w:tcPr>
          <w:p>
            <w:pPr>
              <w:widowControl/>
              <w:jc w:val="left"/>
              <w:rPr>
                <w:color w:val="000000"/>
                <w:sz w:val="18"/>
                <w:szCs w:val="18"/>
              </w:rPr>
            </w:pPr>
            <w:r>
              <w:rPr>
                <w:color w:val="000000"/>
                <w:sz w:val="18"/>
                <w:szCs w:val="18"/>
              </w:rPr>
              <w:t>复核（签字）：</w:t>
            </w:r>
          </w:p>
          <w:p>
            <w:pPr>
              <w:widowControl/>
              <w:jc w:val="left"/>
              <w:rPr>
                <w:color w:val="000000"/>
                <w:sz w:val="18"/>
                <w:szCs w:val="18"/>
              </w:rPr>
            </w:pPr>
            <w:r>
              <w:rPr>
                <w:color w:val="000000"/>
                <w:sz w:val="18"/>
                <w:szCs w:val="18"/>
              </w:rPr>
              <w:t>备案编号：</w:t>
            </w:r>
          </w:p>
          <w:p>
            <w:pPr>
              <w:snapToGrid w:val="0"/>
              <w:ind w:left="731" w:right="74"/>
              <w:jc w:val="right"/>
              <w:rPr>
                <w:color w:val="000000"/>
                <w:sz w:val="18"/>
                <w:szCs w:val="18"/>
              </w:rPr>
            </w:pPr>
            <w:r>
              <w:rPr>
                <w:color w:val="000000"/>
                <w:sz w:val="18"/>
                <w:szCs w:val="18"/>
              </w:rPr>
              <w:t>备案机关（盖章）：年月日</w:t>
            </w:r>
          </w:p>
        </w:tc>
      </w:tr>
    </w:tbl>
    <w:p>
      <w:pPr/>
      <w:r>
        <w:rPr>
          <w:bCs/>
          <w:color w:val="000000"/>
          <w:sz w:val="16"/>
          <w:szCs w:val="18"/>
        </w:rPr>
        <w:t>填写说明：</w:t>
      </w:r>
      <w:r>
        <w:rPr>
          <w:color w:val="000000"/>
          <w:sz w:val="16"/>
          <w:szCs w:val="18"/>
        </w:rPr>
        <w:t>（1）请根据《机动车维修管理规定》有关要求填写此表；（2）其他备案材料：维修经营者备案应依法提交第1至</w:t>
      </w:r>
      <w:r>
        <w:rPr>
          <w:rFonts w:hint="eastAsia"/>
          <w:color w:val="000000"/>
          <w:sz w:val="16"/>
          <w:szCs w:val="18"/>
        </w:rPr>
        <w:t>7</w:t>
      </w:r>
      <w:r>
        <w:rPr>
          <w:color w:val="000000"/>
          <w:sz w:val="16"/>
          <w:szCs w:val="18"/>
        </w:rPr>
        <w:t>项材料，危险货物运输车辆维修经营者还需提交第</w:t>
      </w:r>
      <w:r>
        <w:rPr>
          <w:rFonts w:hint="eastAsia"/>
          <w:color w:val="000000"/>
          <w:sz w:val="16"/>
          <w:szCs w:val="18"/>
        </w:rPr>
        <w:t>8</w:t>
      </w:r>
      <w:r>
        <w:rPr>
          <w:color w:val="000000"/>
          <w:sz w:val="16"/>
          <w:szCs w:val="18"/>
        </w:rPr>
        <w:t>至1</w:t>
      </w:r>
      <w:r>
        <w:rPr>
          <w:rFonts w:hint="eastAsia"/>
          <w:color w:val="000000"/>
          <w:sz w:val="16"/>
          <w:szCs w:val="18"/>
        </w:rPr>
        <w:t>1</w:t>
      </w:r>
      <w:r>
        <w:rPr>
          <w:color w:val="000000"/>
          <w:sz w:val="16"/>
          <w:szCs w:val="18"/>
        </w:rPr>
        <w:t>项材料，维修连锁经营服务者还需提交第1</w:t>
      </w:r>
      <w:r>
        <w:rPr>
          <w:rFonts w:hint="eastAsia"/>
          <w:color w:val="000000"/>
          <w:sz w:val="16"/>
          <w:szCs w:val="18"/>
        </w:rPr>
        <w:t>2</w:t>
      </w:r>
      <w:r>
        <w:rPr>
          <w:color w:val="000000"/>
          <w:sz w:val="16"/>
          <w:szCs w:val="18"/>
        </w:rPr>
        <w:t>至1</w:t>
      </w:r>
      <w:r>
        <w:rPr>
          <w:rFonts w:hint="eastAsia"/>
          <w:color w:val="000000"/>
          <w:sz w:val="16"/>
          <w:szCs w:val="18"/>
        </w:rPr>
        <w:t>4</w:t>
      </w:r>
      <w:r>
        <w:rPr>
          <w:color w:val="000000"/>
          <w:sz w:val="16"/>
          <w:szCs w:val="18"/>
        </w:rPr>
        <w:t>项材料；（3）承办人是指备案机关受理备案并对备案材料依法进行审查的工作人员，复核是指备案机关对备案材料进行复核并备案编号的工作人员；</w:t>
      </w:r>
      <w:r>
        <w:rPr>
          <w:color w:val="000000"/>
          <w:sz w:val="16"/>
          <w:szCs w:val="32"/>
        </w:rPr>
        <w:t>（4）办理备案变更的，仅需填写变更事项，并与原备案表一并存档。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方正小标宋_GBK">
    <w:panose1 w:val="02000000000000000000"/>
    <w:charset w:val="86"/>
    <w:family w:val="script"/>
    <w:pitch w:val="default"/>
    <w:sig w:usb0="00000000" w:usb1="00000000" w:usb2="00000000" w:usb3="00000000" w:csb0="00000000" w:csb1="00000000"/>
  </w:font>
  <w:font w:name="华文楷体">
    <w:panose1 w:val="02010600040101010101"/>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76B54"/>
    <w:rsid w:val="72976B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2026-03-17T01:48:00Z</dcterms:created>
  <dc:creator>牛奕涵</dc:creator>
  <cp:lastModifiedBy>牛奕涵</cp:lastModifiedBy>
  <dcterms:modified xsi:type="dcterms:W3CDTF">2026-03-17T01:48:48Z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